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1C95DA" w14:textId="77777777" w:rsidR="00BE7299" w:rsidRPr="00CD4B98" w:rsidRDefault="00CD4B98">
      <w:pPr>
        <w:rPr>
          <w:rFonts w:ascii="Times New Roman" w:hAnsi="Times New Roman" w:cs="Times New Roman"/>
          <w:sz w:val="44"/>
          <w:szCs w:val="44"/>
        </w:rPr>
      </w:pPr>
      <w:r w:rsidRPr="00CD4B98">
        <w:rPr>
          <w:rFonts w:ascii="Times New Roman" w:hAnsi="Times New Roman" w:cs="Times New Roman"/>
          <w:sz w:val="44"/>
          <w:szCs w:val="44"/>
        </w:rPr>
        <w:t>UNESCO Backs Motion Erasing Jewish Ties to Temple Mount</w:t>
      </w:r>
    </w:p>
    <w:p w14:paraId="2DADAF1A" w14:textId="77777777" w:rsidR="00CD4B98" w:rsidRPr="00CD4B98" w:rsidRDefault="00CD4B98" w:rsidP="00CD4B98">
      <w:pPr>
        <w:spacing w:after="0" w:line="240" w:lineRule="auto"/>
        <w:rPr>
          <w:rFonts w:ascii="Times New Roman" w:hAnsi="Times New Roman" w:cs="Times New Roman"/>
          <w:sz w:val="24"/>
          <w:szCs w:val="24"/>
        </w:rPr>
      </w:pPr>
      <w:r w:rsidRPr="00CD4B98">
        <w:rPr>
          <w:rFonts w:ascii="Times New Roman" w:hAnsi="Times New Roman" w:cs="Times New Roman"/>
          <w:sz w:val="24"/>
          <w:szCs w:val="24"/>
        </w:rPr>
        <w:t>October 13, 2016</w:t>
      </w:r>
    </w:p>
    <w:p w14:paraId="7B23494A" w14:textId="77777777" w:rsidR="00CD4B98" w:rsidRPr="00CD4B98" w:rsidRDefault="00CD4B98" w:rsidP="00CD4B98">
      <w:pPr>
        <w:spacing w:after="0" w:line="240" w:lineRule="auto"/>
        <w:rPr>
          <w:rFonts w:ascii="Times New Roman" w:hAnsi="Times New Roman" w:cs="Times New Roman"/>
          <w:sz w:val="24"/>
          <w:szCs w:val="24"/>
        </w:rPr>
      </w:pPr>
      <w:r w:rsidRPr="00CD4B98">
        <w:rPr>
          <w:rFonts w:ascii="Times New Roman" w:hAnsi="Times New Roman" w:cs="Times New Roman"/>
          <w:sz w:val="24"/>
          <w:szCs w:val="24"/>
        </w:rPr>
        <w:t xml:space="preserve">By Barak </w:t>
      </w:r>
      <w:proofErr w:type="spellStart"/>
      <w:r w:rsidRPr="00CD4B98">
        <w:rPr>
          <w:rFonts w:ascii="Times New Roman" w:hAnsi="Times New Roman" w:cs="Times New Roman"/>
          <w:sz w:val="24"/>
          <w:szCs w:val="24"/>
        </w:rPr>
        <w:t>Ravid</w:t>
      </w:r>
      <w:proofErr w:type="spellEnd"/>
    </w:p>
    <w:p w14:paraId="13BF9BB7" w14:textId="77777777" w:rsidR="00CD4B98" w:rsidRPr="00CD4B98" w:rsidRDefault="00CD4B98" w:rsidP="00CD4B98">
      <w:pPr>
        <w:spacing w:after="0" w:line="240" w:lineRule="auto"/>
        <w:rPr>
          <w:rFonts w:ascii="Times New Roman" w:hAnsi="Times New Roman" w:cs="Times New Roman"/>
          <w:sz w:val="24"/>
          <w:szCs w:val="24"/>
        </w:rPr>
      </w:pPr>
      <w:proofErr w:type="spellStart"/>
      <w:r w:rsidRPr="00CD4B98">
        <w:rPr>
          <w:rFonts w:ascii="Times New Roman" w:hAnsi="Times New Roman" w:cs="Times New Roman"/>
          <w:sz w:val="24"/>
          <w:szCs w:val="24"/>
        </w:rPr>
        <w:t>Haaretz</w:t>
      </w:r>
      <w:proofErr w:type="spellEnd"/>
    </w:p>
    <w:p w14:paraId="38C56A76" w14:textId="77777777" w:rsidR="00CD4B98" w:rsidRPr="00CD4B98" w:rsidRDefault="000A16AE" w:rsidP="00CD4B98">
      <w:pPr>
        <w:spacing w:after="0" w:line="240" w:lineRule="auto"/>
        <w:rPr>
          <w:rFonts w:ascii="Times New Roman" w:hAnsi="Times New Roman" w:cs="Times New Roman"/>
          <w:sz w:val="24"/>
          <w:szCs w:val="24"/>
        </w:rPr>
      </w:pPr>
      <w:hyperlink r:id="rId5" w:history="1">
        <w:r w:rsidR="00CD4B98" w:rsidRPr="00CD4B98">
          <w:rPr>
            <w:rStyle w:val="Hyperlink"/>
            <w:rFonts w:ascii="Times New Roman" w:hAnsi="Times New Roman" w:cs="Times New Roman"/>
            <w:color w:val="auto"/>
            <w:sz w:val="24"/>
            <w:szCs w:val="24"/>
          </w:rPr>
          <w:t>http://www.haaretz.com/israel-news/1.747314</w:t>
        </w:r>
      </w:hyperlink>
    </w:p>
    <w:p w14:paraId="08920670" w14:textId="77777777" w:rsidR="00CD4B98" w:rsidRPr="00CD4B98" w:rsidRDefault="00CD4B98" w:rsidP="00CD4B98">
      <w:pPr>
        <w:spacing w:before="100" w:beforeAutospacing="1" w:after="100" w:afterAutospacing="1" w:line="240" w:lineRule="auto"/>
        <w:rPr>
          <w:rFonts w:ascii="Times New Roman" w:eastAsia="Times New Roman" w:hAnsi="Times New Roman" w:cs="Times New Roman"/>
          <w:sz w:val="24"/>
          <w:szCs w:val="24"/>
        </w:rPr>
      </w:pPr>
      <w:r w:rsidRPr="00CD4B98">
        <w:rPr>
          <w:rFonts w:ascii="Times New Roman" w:eastAsia="Times New Roman" w:hAnsi="Times New Roman" w:cs="Times New Roman"/>
          <w:sz w:val="24"/>
          <w:szCs w:val="24"/>
        </w:rPr>
        <w:t xml:space="preserve">UNESCO adopted an anti-Israel resolution Thursday that disregards Judaism's historic connection to the Temple Mount and casts doubt on the link between Judaism and the Western Wall. </w:t>
      </w:r>
    </w:p>
    <w:p w14:paraId="650DBACC" w14:textId="77777777" w:rsidR="00CD4B98" w:rsidRPr="00CD4B98" w:rsidRDefault="00CD4B98" w:rsidP="00CD4B98">
      <w:pPr>
        <w:spacing w:before="100" w:beforeAutospacing="1" w:after="100" w:afterAutospacing="1" w:line="240" w:lineRule="auto"/>
        <w:rPr>
          <w:rFonts w:ascii="Times New Roman" w:eastAsia="Times New Roman" w:hAnsi="Times New Roman" w:cs="Times New Roman"/>
          <w:sz w:val="24"/>
          <w:szCs w:val="24"/>
        </w:rPr>
      </w:pPr>
      <w:r w:rsidRPr="00CD4B98">
        <w:rPr>
          <w:rFonts w:ascii="Times New Roman" w:eastAsia="Times New Roman" w:hAnsi="Times New Roman" w:cs="Times New Roman"/>
          <w:sz w:val="24"/>
          <w:szCs w:val="24"/>
        </w:rPr>
        <w:t xml:space="preserve">Twenty-four countries voted in favor of the decision while six voted against and 26 abstained while just two were missing from the vote. </w:t>
      </w:r>
    </w:p>
    <w:p w14:paraId="5AC40238" w14:textId="77777777" w:rsidR="00CD4B98" w:rsidRPr="00CD4B98" w:rsidRDefault="00CD4B98" w:rsidP="00CD4B98">
      <w:pPr>
        <w:spacing w:before="100" w:beforeAutospacing="1" w:after="100" w:afterAutospacing="1" w:line="240" w:lineRule="auto"/>
        <w:rPr>
          <w:rFonts w:ascii="Times New Roman" w:eastAsia="Times New Roman" w:hAnsi="Times New Roman" w:cs="Times New Roman"/>
          <w:sz w:val="24"/>
          <w:szCs w:val="24"/>
        </w:rPr>
      </w:pPr>
      <w:r w:rsidRPr="00CD4B98">
        <w:rPr>
          <w:rFonts w:ascii="Times New Roman" w:eastAsia="Times New Roman" w:hAnsi="Times New Roman" w:cs="Times New Roman"/>
          <w:sz w:val="24"/>
          <w:szCs w:val="24"/>
        </w:rPr>
        <w:t xml:space="preserve">The U.S., Britain, Germany, Holland, Lithuania and Estonia voted against the resolution. </w:t>
      </w:r>
    </w:p>
    <w:p w14:paraId="2C95FD94" w14:textId="77777777" w:rsidR="00CD4B98" w:rsidRPr="00CD4B98" w:rsidRDefault="00CD4B98" w:rsidP="00CD4B98">
      <w:pPr>
        <w:spacing w:before="100" w:beforeAutospacing="1" w:after="100" w:afterAutospacing="1" w:line="240" w:lineRule="auto"/>
        <w:rPr>
          <w:rFonts w:ascii="Times New Roman" w:eastAsia="Times New Roman" w:hAnsi="Times New Roman" w:cs="Times New Roman"/>
          <w:sz w:val="24"/>
          <w:szCs w:val="24"/>
        </w:rPr>
      </w:pPr>
      <w:r w:rsidRPr="00CD4B98">
        <w:rPr>
          <w:rFonts w:ascii="Times New Roman" w:eastAsia="Times New Roman" w:hAnsi="Times New Roman" w:cs="Times New Roman"/>
          <w:sz w:val="24"/>
          <w:szCs w:val="24"/>
        </w:rPr>
        <w:t xml:space="preserve">A senior source said that the efforts of Israeli diplomats significantly changed the votes of European states, none of which supported the motion. Israeli efforts, he said, succeeded in swaying France, Sweden, Slovenia, Argentina, Togo and India to abstain from the vote. </w:t>
      </w:r>
    </w:p>
    <w:p w14:paraId="112DEB70" w14:textId="77777777" w:rsidR="00CD4B98" w:rsidRPr="00CD4B98" w:rsidRDefault="00CD4B98" w:rsidP="00CD4B98">
      <w:pPr>
        <w:pStyle w:val="t-body-text"/>
      </w:pPr>
      <w:r w:rsidRPr="00CD4B98">
        <w:t xml:space="preserve">The resolution, which condemns Israel on several issues regarding Jerusalem and its holy sites, was advanced by the Palestinians alongside Egypt, Algeria, Morocco, Lebanon, Oman, Qatar and Sudan. </w:t>
      </w:r>
    </w:p>
    <w:p w14:paraId="29ADE4E8" w14:textId="77777777" w:rsidR="00CD4B98" w:rsidRPr="00CD4B98" w:rsidRDefault="00CD4B98" w:rsidP="00CD4B98">
      <w:pPr>
        <w:pStyle w:val="t-body-text"/>
      </w:pPr>
      <w:r w:rsidRPr="00CD4B98">
        <w:t xml:space="preserve">The resolution asserted that Jerusalem is holy to the three monotheistic religions: Judaism, Islam and Christianity. However, it includes a special section dealing with the Temple Mount, which says the site is sacred only to Muslims and fails to mention that it is sacred to the Jews as well. In fact, it mentions neither the Hebrew term for the site – </w:t>
      </w:r>
      <w:proofErr w:type="spellStart"/>
      <w:r w:rsidRPr="00CD4B98">
        <w:t>Har</w:t>
      </w:r>
      <w:proofErr w:type="spellEnd"/>
      <w:r w:rsidRPr="00CD4B98">
        <w:t xml:space="preserve"> </w:t>
      </w:r>
      <w:proofErr w:type="spellStart"/>
      <w:r w:rsidRPr="00CD4B98">
        <w:t>HaBayit</w:t>
      </w:r>
      <w:proofErr w:type="spellEnd"/>
      <w:r w:rsidRPr="00CD4B98">
        <w:t xml:space="preserve"> – nor its English equivalent, the Temple Mount. The site is referred to only by its Muslim names – Al-Aqsa Mosque and Haram al-Sharif. </w:t>
      </w:r>
    </w:p>
    <w:p w14:paraId="0F335B1F" w14:textId="77777777" w:rsidR="00CD4B98" w:rsidRPr="00CD4B98" w:rsidRDefault="00CD4B98" w:rsidP="00CD4B98">
      <w:pPr>
        <w:pStyle w:val="t-body-text"/>
      </w:pPr>
      <w:r w:rsidRPr="00CD4B98">
        <w:t xml:space="preserve">Israel's ambassador to UNESCO, Carmel </w:t>
      </w:r>
      <w:proofErr w:type="spellStart"/>
      <w:r w:rsidRPr="00CD4B98">
        <w:t>Shama-Hacohen</w:t>
      </w:r>
      <w:proofErr w:type="spellEnd"/>
      <w:r w:rsidRPr="00CD4B98">
        <w:t xml:space="preserve">, said in response to the vote: "The Palestinians have lost all support in Europe, including France, Spain and even Sweden. Along with the shift of position of key countries such as India and Argentina to abstention, the vote constitutes a significant achievement [for Israel] compared to the opening conditions for prior votes." </w:t>
      </w:r>
    </w:p>
    <w:p w14:paraId="403B68A3" w14:textId="77777777" w:rsidR="00CD4B98" w:rsidRPr="00CD4B98" w:rsidRDefault="00CD4B98" w:rsidP="00CD4B98">
      <w:pPr>
        <w:pStyle w:val="t-body-text"/>
      </w:pPr>
      <w:r w:rsidRPr="00CD4B98">
        <w:t xml:space="preserve">The UNESCO executive board made a similar resolution at the organization’s previous conference in April. The resolution was passed with the support of a number of European states, headed by France. This caused an acute diplomatic crisis between Israel and France, which included a harsh telephone call between Prime Minister Benjamin Netanyahu and French President Francois Hollande. </w:t>
      </w:r>
    </w:p>
    <w:p w14:paraId="422A0DC8" w14:textId="77777777" w:rsidR="00CD4B98" w:rsidRPr="00CD4B98" w:rsidRDefault="00CD4B98" w:rsidP="00CD4B98">
      <w:pPr>
        <w:pStyle w:val="t-body-text"/>
      </w:pPr>
      <w:r w:rsidRPr="00CD4B98">
        <w:lastRenderedPageBreak/>
        <w:t xml:space="preserve">The French president and other senior French officials promised after that incident that they would not support such resolutions in the future. </w:t>
      </w:r>
    </w:p>
    <w:p w14:paraId="625F7FF4" w14:textId="77777777" w:rsidR="00CD4B98" w:rsidRPr="00CD4B98" w:rsidRDefault="00CD4B98" w:rsidP="00CD4B98">
      <w:pPr>
        <w:pStyle w:val="t-body-text"/>
      </w:pPr>
      <w:r w:rsidRPr="00CD4B98">
        <w:t xml:space="preserve">Chairman of the Zionist Union party and leader of the Israeli opposition, Isaac Herzog, urged UNESCO to withdraw the resolution, saying: "UNESCO betray their mission, and give a bad name to diplomacy and the international institutions. Whoever wants to rewrite history, to distort fact, and to completely invent the fantasy that the Western Wall and Temple Mount have no connection to the Jewish people, is telling a terrible lie that only serves to increase hatred." </w:t>
      </w:r>
    </w:p>
    <w:p w14:paraId="04BCACBB" w14:textId="77777777" w:rsidR="00CD4B98" w:rsidRPr="00CD4B98" w:rsidRDefault="00CD4B98" w:rsidP="00CD4B98">
      <w:pPr>
        <w:pStyle w:val="t-body-text"/>
      </w:pPr>
      <w:r w:rsidRPr="00CD4B98">
        <w:t xml:space="preserve">Israeli President Reuven </w:t>
      </w:r>
      <w:proofErr w:type="spellStart"/>
      <w:r w:rsidRPr="00CD4B98">
        <w:t>Rivlin</w:t>
      </w:r>
      <w:proofErr w:type="spellEnd"/>
      <w:r w:rsidRPr="00CD4B98">
        <w:t xml:space="preserve"> said in response to the vote: "No forum or body in the world can say that there is no connection between the Jewish people and the Land of Israel and to Jerusalem.  A body that does so is simply humiliating itself." The president added that "we also understand criticism, but history cannot be changed." </w:t>
      </w:r>
    </w:p>
    <w:p w14:paraId="553B236D" w14:textId="77777777" w:rsidR="00CD4B98" w:rsidRPr="00CD4B98" w:rsidRDefault="00CD4B98" w:rsidP="00CD4B98">
      <w:pPr>
        <w:pStyle w:val="t-body-text"/>
      </w:pPr>
      <w:r w:rsidRPr="00CD4B98">
        <w:t xml:space="preserve">For his part, Knesset Speaker </w:t>
      </w:r>
      <w:proofErr w:type="spellStart"/>
      <w:r w:rsidRPr="00CD4B98">
        <w:t>Yuli</w:t>
      </w:r>
      <w:proofErr w:type="spellEnd"/>
      <w:r w:rsidRPr="00CD4B98">
        <w:t xml:space="preserve"> Edelstein said: "This decision is a message to inciters and rewriters of history working tirelessly out of hate." </w:t>
      </w:r>
    </w:p>
    <w:p w14:paraId="58CAEDDA" w14:textId="77777777" w:rsidR="00CD4B98" w:rsidRPr="00CD4B98" w:rsidRDefault="00CD4B98" w:rsidP="00CD4B98">
      <w:pPr>
        <w:pStyle w:val="t-body-text"/>
      </w:pPr>
      <w:r w:rsidRPr="00CD4B98">
        <w:rPr>
          <w:rStyle w:val="Strong"/>
        </w:rPr>
        <w:t>Israeli efforts</w:t>
      </w:r>
      <w:r w:rsidRPr="00CD4B98">
        <w:t xml:space="preserve"> </w:t>
      </w:r>
    </w:p>
    <w:p w14:paraId="7C13BB8E" w14:textId="77777777" w:rsidR="00CD4B98" w:rsidRPr="00CD4B98" w:rsidRDefault="00CD4B98" w:rsidP="00CD4B98">
      <w:pPr>
        <w:pStyle w:val="t-body-text"/>
      </w:pPr>
      <w:r w:rsidRPr="00CD4B98">
        <w:t xml:space="preserve">In the past weeks </w:t>
      </w:r>
      <w:proofErr w:type="spellStart"/>
      <w:r w:rsidRPr="00CD4B98">
        <w:t>Shama-Hacohen</w:t>
      </w:r>
      <w:proofErr w:type="spellEnd"/>
      <w:r w:rsidRPr="00CD4B98">
        <w:t xml:space="preserve"> and Israeli ambassadors in dozens of capitals worldwide attempted to convince as many states as possible to oppose the resolution, or to at least abstain or not vote at all. </w:t>
      </w:r>
    </w:p>
    <w:p w14:paraId="1C0F1DFD" w14:textId="77777777" w:rsidR="00CD4B98" w:rsidRPr="00CD4B98" w:rsidRDefault="00CD4B98" w:rsidP="00CD4B98">
      <w:pPr>
        <w:pStyle w:val="t-body-text"/>
      </w:pPr>
      <w:bookmarkStart w:id="0" w:name="_GoBack"/>
      <w:bookmarkEnd w:id="0"/>
      <w:r w:rsidRPr="00CD4B98">
        <w:lastRenderedPageBreak/>
        <w:t xml:space="preserve">The Foreign Ministry issued a brochure with pictures of archaeological findings proving the historic affiliation between the Jews and Jerusalem in general and the Temple Mount in particular, as well as the existence of the Temple Mount at the site where the Al-Aqsa Mosque stands today. </w:t>
      </w:r>
    </w:p>
    <w:p w14:paraId="0AFE3FDD" w14:textId="77777777" w:rsidR="00CD4B98" w:rsidRPr="00CD4B98" w:rsidRDefault="00CD4B98" w:rsidP="00CD4B98">
      <w:pPr>
        <w:pStyle w:val="t-body-text"/>
      </w:pPr>
      <w:r w:rsidRPr="00CD4B98">
        <w:t xml:space="preserve">One of the findings shown in the brochure is the Arch of Titus in Rome, on which images of holy artifacts that the Romans took as spoils from the Second Temple in Jerusalem are depicted. These include the Menorah, which is the symbol of the Israeli state today. </w:t>
      </w:r>
    </w:p>
    <w:p w14:paraId="56E4C9AA" w14:textId="77777777" w:rsidR="00CD4B98" w:rsidRPr="00CD4B98" w:rsidRDefault="00CD4B98" w:rsidP="00CD4B98">
      <w:pPr>
        <w:pStyle w:val="t-body-text"/>
      </w:pPr>
      <w:r w:rsidRPr="00CD4B98">
        <w:t xml:space="preserve">In a letter </w:t>
      </w:r>
      <w:proofErr w:type="spellStart"/>
      <w:r w:rsidRPr="00CD4B98">
        <w:t>Shama-Hacohen</w:t>
      </w:r>
      <w:proofErr w:type="spellEnd"/>
      <w:r w:rsidRPr="00CD4B98">
        <w:t xml:space="preserve"> distributed to the ambassadors of UNESCO’s executive board’s 58 member states, he wrote that without undermining other religions’ affiliation to Jerusalem’s holy sites, the archaeological facts and historical evidence presented by the accompanying brochure “leave no doubt…of the deepest and longest Jewish presence in Jerusalem since ancient times.” </w:t>
      </w:r>
    </w:p>
    <w:p w14:paraId="22196A6F" w14:textId="77777777" w:rsidR="00CD4B98" w:rsidRPr="00CD4B98" w:rsidRDefault="00CD4B98" w:rsidP="00CD4B98">
      <w:pPr>
        <w:pStyle w:val="t-body-text"/>
      </w:pPr>
      <w:r w:rsidRPr="00CD4B98">
        <w:t xml:space="preserve">He wrote that every attempt to distort history and undercut the Jewish people’s ties to Jerusalem “is an attempt to rewrite history in a dangerous, unfair and one-sided manner.” </w:t>
      </w:r>
    </w:p>
    <w:p w14:paraId="4414D879" w14:textId="77777777" w:rsidR="00CD4B98" w:rsidRPr="00CD4B98" w:rsidRDefault="00CD4B98" w:rsidP="00CD4B98">
      <w:pPr>
        <w:pStyle w:val="t-body-text"/>
      </w:pPr>
      <w:r w:rsidRPr="00CD4B98">
        <w:t xml:space="preserve">A senior Foreign Ministry official said Israel received information over the past week that numerous Arab states, including those that signed the resolution proposal with the Palestinians, support it due to public opinion at home. “A number of Arab states have reportedly expressed considerable dissatisfaction with the Palestinians’ moves in UNESCO,” he said. </w:t>
      </w:r>
    </w:p>
    <w:p w14:paraId="6EC183FA" w14:textId="77777777" w:rsidR="00CD4B98" w:rsidRPr="00CD4B98" w:rsidRDefault="00CD4B98" w:rsidP="00CD4B98">
      <w:pPr>
        <w:pStyle w:val="t-body-text"/>
      </w:pPr>
      <w:r w:rsidRPr="00CD4B98">
        <w:t xml:space="preserve">“They speak out sharply against the Palestinians and say they exaggerate and become more radical but stress they have no choice but to support the resolution out of domestic political considerations.” </w:t>
      </w:r>
    </w:p>
    <w:p w14:paraId="10F10EDA" w14:textId="77777777" w:rsidR="00CD4B98" w:rsidRPr="00CD4B98" w:rsidRDefault="00CD4B98" w:rsidP="00CD4B98">
      <w:pPr>
        <w:pStyle w:val="t-body-text"/>
      </w:pPr>
      <w:proofErr w:type="spellStart"/>
      <w:r w:rsidRPr="00CD4B98">
        <w:t>Shama-Hacohen</w:t>
      </w:r>
      <w:proofErr w:type="spellEnd"/>
      <w:r w:rsidRPr="00CD4B98">
        <w:t xml:space="preserve"> told </w:t>
      </w:r>
      <w:proofErr w:type="spellStart"/>
      <w:r w:rsidRPr="00CD4B98">
        <w:t>Haaretz</w:t>
      </w:r>
      <w:proofErr w:type="spellEnd"/>
      <w:r w:rsidRPr="00CD4B98">
        <w:t xml:space="preserve"> the move is a blow to UNESCO, as such acts are the reason for the United States’ continued suspension of its membership fees to the organization. </w:t>
      </w:r>
    </w:p>
    <w:p w14:paraId="0AD36C95" w14:textId="77777777" w:rsidR="00CD4B98" w:rsidRPr="00CD4B98" w:rsidRDefault="00CD4B98" w:rsidP="00CD4B98">
      <w:pPr>
        <w:pStyle w:val="t-body-text"/>
      </w:pPr>
      <w:r w:rsidRPr="00CD4B98">
        <w:t xml:space="preserve">“The Palestinians’ persistence is costing UNESCO about 100 million euros in American membership fees,” he said. “Just a few days ago the American ambassador said in public for the first time at a debate in UNESCO that decisions about Jerusalem prevent the administration from obtaining a majority in Congress to approve the payment. </w:t>
      </w:r>
    </w:p>
    <w:p w14:paraId="6BF94A1F" w14:textId="77777777" w:rsidR="00CD4B98" w:rsidRPr="00CD4B98" w:rsidRDefault="00CD4B98" w:rsidP="00CD4B98">
      <w:pPr>
        <w:pStyle w:val="t-body-text"/>
      </w:pPr>
      <w:r w:rsidRPr="00CD4B98">
        <w:t xml:space="preserve">“Albert Einstein has already said that insanity is doing something over and over again and expecting a different result. The Palestinians and Arabs apparently disagree with him, and try time and time again in the same failed manner to sever the strongest tie between a nation and a certain location in human history,” said </w:t>
      </w:r>
      <w:proofErr w:type="spellStart"/>
      <w:r w:rsidRPr="00CD4B98">
        <w:t>Shama-Hacohen</w:t>
      </w:r>
      <w:proofErr w:type="spellEnd"/>
      <w:r w:rsidRPr="00CD4B98">
        <w:t xml:space="preserve">. “There is no older, deeper and stronger connection than that of the Jewish people to Jerusalem in general and the holy sites in particular." </w:t>
      </w:r>
    </w:p>
    <w:p w14:paraId="559D77BA" w14:textId="77777777" w:rsidR="00CD4B98" w:rsidRPr="00CD4B98" w:rsidRDefault="00CD4B98" w:rsidP="00CD4B98">
      <w:pPr>
        <w:spacing w:before="100" w:beforeAutospacing="1" w:after="100" w:afterAutospacing="1" w:line="240" w:lineRule="auto"/>
        <w:rPr>
          <w:rFonts w:ascii="Times New Roman" w:eastAsia="Times New Roman" w:hAnsi="Times New Roman" w:cs="Times New Roman"/>
          <w:sz w:val="24"/>
          <w:szCs w:val="24"/>
        </w:rPr>
      </w:pPr>
    </w:p>
    <w:p w14:paraId="15070D23" w14:textId="77777777" w:rsidR="00CD4B98" w:rsidRPr="00CD4B98" w:rsidRDefault="00CD4B98">
      <w:pPr>
        <w:rPr>
          <w:rFonts w:ascii="Times New Roman" w:hAnsi="Times New Roman" w:cs="Times New Roman"/>
          <w:sz w:val="24"/>
          <w:szCs w:val="24"/>
        </w:rPr>
      </w:pPr>
    </w:p>
    <w:sectPr w:rsidR="00CD4B98" w:rsidRPr="00CD4B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5472F"/>
    <w:multiLevelType w:val="multilevel"/>
    <w:tmpl w:val="2EBEA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913BC"/>
    <w:multiLevelType w:val="multilevel"/>
    <w:tmpl w:val="9EE0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2E339C"/>
    <w:multiLevelType w:val="multilevel"/>
    <w:tmpl w:val="552C0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7847A2"/>
    <w:multiLevelType w:val="multilevel"/>
    <w:tmpl w:val="BEDC9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040171"/>
    <w:multiLevelType w:val="multilevel"/>
    <w:tmpl w:val="ED50B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D7B31CA"/>
    <w:multiLevelType w:val="multilevel"/>
    <w:tmpl w:val="BA5E2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1720EE"/>
    <w:multiLevelType w:val="multilevel"/>
    <w:tmpl w:val="186E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F5172A"/>
    <w:multiLevelType w:val="multilevel"/>
    <w:tmpl w:val="ADB0C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55387"/>
    <w:multiLevelType w:val="multilevel"/>
    <w:tmpl w:val="3E3A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5"/>
  </w:num>
  <w:num w:numId="4">
    <w:abstractNumId w:val="3"/>
  </w:num>
  <w:num w:numId="5">
    <w:abstractNumId w:val="4"/>
  </w:num>
  <w:num w:numId="6">
    <w:abstractNumId w:val="7"/>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B98"/>
    <w:rsid w:val="000A16AE"/>
    <w:rsid w:val="00BE7299"/>
    <w:rsid w:val="00CD4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2E979"/>
  <w15:chartTrackingRefBased/>
  <w15:docId w15:val="{3B28B6C1-5C26-4F19-8434-5190D8E9C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D4B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D4B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D4B9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B98"/>
    <w:rPr>
      <w:color w:val="0563C1" w:themeColor="hyperlink"/>
      <w:u w:val="single"/>
    </w:rPr>
  </w:style>
  <w:style w:type="paragraph" w:customStyle="1" w:styleId="t-body-text">
    <w:name w:val="t-body-text"/>
    <w:basedOn w:val="Normal"/>
    <w:rsid w:val="00CD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CD4B9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D4B9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D4B9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CD4B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4B98"/>
    <w:rPr>
      <w:b/>
      <w:bCs/>
    </w:rPr>
  </w:style>
  <w:style w:type="character" w:customStyle="1" w:styleId="figcredit">
    <w:name w:val="fig__credit"/>
    <w:basedOn w:val="DefaultParagraphFont"/>
    <w:rsid w:val="00CD4B98"/>
  </w:style>
  <w:style w:type="paragraph" w:customStyle="1" w:styleId="t-epsilon">
    <w:name w:val="t-epsilon"/>
    <w:basedOn w:val="Normal"/>
    <w:rsid w:val="00CD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illi">
    <w:name w:val="t-milli"/>
    <w:basedOn w:val="Normal"/>
    <w:rsid w:val="00CD4B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hidden">
    <w:name w:val="h-hidden"/>
    <w:basedOn w:val="DefaultParagraphFont"/>
    <w:rsid w:val="00CD4B98"/>
  </w:style>
  <w:style w:type="paragraph" w:styleId="z-TopofForm">
    <w:name w:val="HTML Top of Form"/>
    <w:basedOn w:val="Normal"/>
    <w:next w:val="Normal"/>
    <w:link w:val="z-TopofFormChar"/>
    <w:hidden/>
    <w:uiPriority w:val="99"/>
    <w:semiHidden/>
    <w:unhideWhenUsed/>
    <w:rsid w:val="00CD4B9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D4B98"/>
    <w:rPr>
      <w:rFonts w:ascii="Arial" w:eastAsia="Times New Roman" w:hAnsi="Arial" w:cs="Arial"/>
      <w:vanish/>
      <w:sz w:val="16"/>
      <w:szCs w:val="16"/>
    </w:rPr>
  </w:style>
  <w:style w:type="character" w:customStyle="1" w:styleId="t-heavy">
    <w:name w:val="t-heavy"/>
    <w:basedOn w:val="DefaultParagraphFont"/>
    <w:rsid w:val="00CD4B98"/>
  </w:style>
  <w:style w:type="character" w:customStyle="1" w:styleId="icnalt">
    <w:name w:val="icn__alt"/>
    <w:basedOn w:val="DefaultParagraphFont"/>
    <w:rsid w:val="00CD4B98"/>
  </w:style>
  <w:style w:type="paragraph" w:styleId="z-BottomofForm">
    <w:name w:val="HTML Bottom of Form"/>
    <w:basedOn w:val="Normal"/>
    <w:next w:val="Normal"/>
    <w:link w:val="z-BottomofFormChar"/>
    <w:hidden/>
    <w:uiPriority w:val="99"/>
    <w:semiHidden/>
    <w:unhideWhenUsed/>
    <w:rsid w:val="00CD4B9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D4B98"/>
    <w:rPr>
      <w:rFonts w:ascii="Arial" w:eastAsia="Times New Roman" w:hAnsi="Arial" w:cs="Arial"/>
      <w:vanish/>
      <w:sz w:val="16"/>
      <w:szCs w:val="16"/>
    </w:rPr>
  </w:style>
  <w:style w:type="character" w:customStyle="1" w:styleId="t-milli1">
    <w:name w:val="t-milli1"/>
    <w:basedOn w:val="DefaultParagraphFont"/>
    <w:rsid w:val="00CD4B98"/>
  </w:style>
  <w:style w:type="character" w:customStyle="1" w:styleId="ob-unit">
    <w:name w:val="ob-unit"/>
    <w:basedOn w:val="DefaultParagraphFont"/>
    <w:rsid w:val="00CD4B98"/>
  </w:style>
  <w:style w:type="character" w:customStyle="1" w:styleId="ob-rec-label">
    <w:name w:val="ob-rec-label"/>
    <w:basedOn w:val="DefaultParagraphFont"/>
    <w:rsid w:val="00CD4B98"/>
  </w:style>
  <w:style w:type="paragraph" w:customStyle="1" w:styleId="t-delta">
    <w:name w:val="t-delta"/>
    <w:basedOn w:val="Normal"/>
    <w:rsid w:val="00CD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mt--flush">
    <w:name w:val="h-mt--flush"/>
    <w:basedOn w:val="Normal"/>
    <w:rsid w:val="00CD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mb--xtight">
    <w:name w:val="h-mb--xtight"/>
    <w:basedOn w:val="Normal"/>
    <w:rsid w:val="00CD4B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mb">
    <w:name w:val="h-mb"/>
    <w:basedOn w:val="Normal"/>
    <w:rsid w:val="00CD4B98"/>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CD4B9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CD4B98"/>
    <w:rPr>
      <w:rFonts w:ascii="Times New Roman" w:eastAsia="Times New Roman" w:hAnsi="Times New Roman" w:cs="Times New Roman"/>
      <w:i/>
      <w:iCs/>
      <w:sz w:val="24"/>
      <w:szCs w:val="24"/>
    </w:rPr>
  </w:style>
  <w:style w:type="character" w:customStyle="1" w:styleId="btn--loadtext">
    <w:name w:val="btn--load__text"/>
    <w:basedOn w:val="DefaultParagraphFont"/>
    <w:rsid w:val="00CD4B98"/>
  </w:style>
  <w:style w:type="character" w:customStyle="1" w:styleId="h-visually-hidden">
    <w:name w:val="h-visually-hidden"/>
    <w:basedOn w:val="DefaultParagraphFont"/>
    <w:rsid w:val="00CD4B98"/>
  </w:style>
  <w:style w:type="character" w:customStyle="1" w:styleId="t-kicker">
    <w:name w:val="t-kicker"/>
    <w:basedOn w:val="DefaultParagraphFont"/>
    <w:rsid w:val="00CD4B98"/>
  </w:style>
  <w:style w:type="character" w:customStyle="1" w:styleId="bylineicons">
    <w:name w:val="byline__icons"/>
    <w:basedOn w:val="DefaultParagraphFont"/>
    <w:rsid w:val="00CD4B98"/>
  </w:style>
  <w:style w:type="character" w:customStyle="1" w:styleId="h-hide-paying">
    <w:name w:val="h-hide-paying"/>
    <w:basedOn w:val="DefaultParagraphFont"/>
    <w:rsid w:val="00CD4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717">
      <w:bodyDiv w:val="1"/>
      <w:marLeft w:val="0"/>
      <w:marRight w:val="0"/>
      <w:marTop w:val="0"/>
      <w:marBottom w:val="0"/>
      <w:divBdr>
        <w:top w:val="none" w:sz="0" w:space="0" w:color="auto"/>
        <w:left w:val="none" w:sz="0" w:space="0" w:color="auto"/>
        <w:bottom w:val="none" w:sz="0" w:space="0" w:color="auto"/>
        <w:right w:val="none" w:sz="0" w:space="0" w:color="auto"/>
      </w:divBdr>
      <w:divsChild>
        <w:div w:id="98645930">
          <w:marLeft w:val="0"/>
          <w:marRight w:val="0"/>
          <w:marTop w:val="0"/>
          <w:marBottom w:val="0"/>
          <w:divBdr>
            <w:top w:val="none" w:sz="0" w:space="0" w:color="auto"/>
            <w:left w:val="none" w:sz="0" w:space="0" w:color="auto"/>
            <w:bottom w:val="none" w:sz="0" w:space="0" w:color="auto"/>
            <w:right w:val="none" w:sz="0" w:space="0" w:color="auto"/>
          </w:divBdr>
          <w:divsChild>
            <w:div w:id="381708405">
              <w:marLeft w:val="0"/>
              <w:marRight w:val="0"/>
              <w:marTop w:val="0"/>
              <w:marBottom w:val="0"/>
              <w:divBdr>
                <w:top w:val="none" w:sz="0" w:space="0" w:color="auto"/>
                <w:left w:val="none" w:sz="0" w:space="0" w:color="auto"/>
                <w:bottom w:val="none" w:sz="0" w:space="0" w:color="auto"/>
                <w:right w:val="none" w:sz="0" w:space="0" w:color="auto"/>
              </w:divBdr>
              <w:divsChild>
                <w:div w:id="53702110">
                  <w:marLeft w:val="0"/>
                  <w:marRight w:val="0"/>
                  <w:marTop w:val="0"/>
                  <w:marBottom w:val="0"/>
                  <w:divBdr>
                    <w:top w:val="none" w:sz="0" w:space="0" w:color="auto"/>
                    <w:left w:val="none" w:sz="0" w:space="0" w:color="auto"/>
                    <w:bottom w:val="none" w:sz="0" w:space="0" w:color="auto"/>
                    <w:right w:val="none" w:sz="0" w:space="0" w:color="auto"/>
                  </w:divBdr>
                  <w:divsChild>
                    <w:div w:id="629750511">
                      <w:marLeft w:val="0"/>
                      <w:marRight w:val="0"/>
                      <w:marTop w:val="0"/>
                      <w:marBottom w:val="0"/>
                      <w:divBdr>
                        <w:top w:val="none" w:sz="0" w:space="0" w:color="auto"/>
                        <w:left w:val="none" w:sz="0" w:space="0" w:color="auto"/>
                        <w:bottom w:val="none" w:sz="0" w:space="0" w:color="auto"/>
                        <w:right w:val="none" w:sz="0" w:space="0" w:color="auto"/>
                      </w:divBdr>
                      <w:divsChild>
                        <w:div w:id="2048796974">
                          <w:marLeft w:val="0"/>
                          <w:marRight w:val="0"/>
                          <w:marTop w:val="0"/>
                          <w:marBottom w:val="0"/>
                          <w:divBdr>
                            <w:top w:val="none" w:sz="0" w:space="0" w:color="auto"/>
                            <w:left w:val="none" w:sz="0" w:space="0" w:color="auto"/>
                            <w:bottom w:val="none" w:sz="0" w:space="0" w:color="auto"/>
                            <w:right w:val="none" w:sz="0" w:space="0" w:color="auto"/>
                          </w:divBdr>
                          <w:divsChild>
                            <w:div w:id="215747918">
                              <w:marLeft w:val="0"/>
                              <w:marRight w:val="0"/>
                              <w:marTop w:val="0"/>
                              <w:marBottom w:val="0"/>
                              <w:divBdr>
                                <w:top w:val="none" w:sz="0" w:space="0" w:color="auto"/>
                                <w:left w:val="none" w:sz="0" w:space="0" w:color="auto"/>
                                <w:bottom w:val="none" w:sz="0" w:space="0" w:color="auto"/>
                                <w:right w:val="none" w:sz="0" w:space="0" w:color="auto"/>
                              </w:divBdr>
                              <w:divsChild>
                                <w:div w:id="1023169702">
                                  <w:marLeft w:val="0"/>
                                  <w:marRight w:val="0"/>
                                  <w:marTop w:val="0"/>
                                  <w:marBottom w:val="0"/>
                                  <w:divBdr>
                                    <w:top w:val="none" w:sz="0" w:space="0" w:color="auto"/>
                                    <w:left w:val="none" w:sz="0" w:space="0" w:color="auto"/>
                                    <w:bottom w:val="none" w:sz="0" w:space="0" w:color="auto"/>
                                    <w:right w:val="none" w:sz="0" w:space="0" w:color="auto"/>
                                  </w:divBdr>
                                  <w:divsChild>
                                    <w:div w:id="39280541">
                                      <w:marLeft w:val="0"/>
                                      <w:marRight w:val="0"/>
                                      <w:marTop w:val="0"/>
                                      <w:marBottom w:val="0"/>
                                      <w:divBdr>
                                        <w:top w:val="none" w:sz="0" w:space="0" w:color="auto"/>
                                        <w:left w:val="none" w:sz="0" w:space="0" w:color="auto"/>
                                        <w:bottom w:val="none" w:sz="0" w:space="0" w:color="auto"/>
                                        <w:right w:val="none" w:sz="0" w:space="0" w:color="auto"/>
                                      </w:divBdr>
                                    </w:div>
                                    <w:div w:id="785391703">
                                      <w:marLeft w:val="0"/>
                                      <w:marRight w:val="0"/>
                                      <w:marTop w:val="0"/>
                                      <w:marBottom w:val="0"/>
                                      <w:divBdr>
                                        <w:top w:val="dotted" w:sz="6" w:space="0" w:color="3E5F9D"/>
                                        <w:left w:val="none" w:sz="0" w:space="0" w:color="auto"/>
                                        <w:bottom w:val="none" w:sz="0" w:space="0" w:color="auto"/>
                                        <w:right w:val="none" w:sz="0" w:space="0" w:color="auto"/>
                                      </w:divBdr>
                                    </w:div>
                                    <w:div w:id="122711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512530">
      <w:bodyDiv w:val="1"/>
      <w:marLeft w:val="0"/>
      <w:marRight w:val="0"/>
      <w:marTop w:val="0"/>
      <w:marBottom w:val="0"/>
      <w:divBdr>
        <w:top w:val="none" w:sz="0" w:space="0" w:color="auto"/>
        <w:left w:val="none" w:sz="0" w:space="0" w:color="auto"/>
        <w:bottom w:val="none" w:sz="0" w:space="0" w:color="auto"/>
        <w:right w:val="none" w:sz="0" w:space="0" w:color="auto"/>
      </w:divBdr>
      <w:divsChild>
        <w:div w:id="840388355">
          <w:marLeft w:val="0"/>
          <w:marRight w:val="0"/>
          <w:marTop w:val="0"/>
          <w:marBottom w:val="0"/>
          <w:divBdr>
            <w:top w:val="none" w:sz="0" w:space="0" w:color="auto"/>
            <w:left w:val="none" w:sz="0" w:space="0" w:color="auto"/>
            <w:bottom w:val="none" w:sz="0" w:space="0" w:color="auto"/>
            <w:right w:val="none" w:sz="0" w:space="0" w:color="auto"/>
          </w:divBdr>
          <w:divsChild>
            <w:div w:id="165440788">
              <w:marLeft w:val="0"/>
              <w:marRight w:val="0"/>
              <w:marTop w:val="0"/>
              <w:marBottom w:val="0"/>
              <w:divBdr>
                <w:top w:val="none" w:sz="0" w:space="0" w:color="auto"/>
                <w:left w:val="none" w:sz="0" w:space="0" w:color="auto"/>
                <w:bottom w:val="none" w:sz="0" w:space="0" w:color="auto"/>
                <w:right w:val="none" w:sz="0" w:space="0" w:color="auto"/>
              </w:divBdr>
              <w:divsChild>
                <w:div w:id="402920948">
                  <w:marLeft w:val="0"/>
                  <w:marRight w:val="0"/>
                  <w:marTop w:val="0"/>
                  <w:marBottom w:val="0"/>
                  <w:divBdr>
                    <w:top w:val="none" w:sz="0" w:space="0" w:color="auto"/>
                    <w:left w:val="none" w:sz="0" w:space="0" w:color="auto"/>
                    <w:bottom w:val="none" w:sz="0" w:space="0" w:color="auto"/>
                    <w:right w:val="none" w:sz="0" w:space="0" w:color="auto"/>
                  </w:divBdr>
                  <w:divsChild>
                    <w:div w:id="1414544271">
                      <w:marLeft w:val="0"/>
                      <w:marRight w:val="0"/>
                      <w:marTop w:val="0"/>
                      <w:marBottom w:val="0"/>
                      <w:divBdr>
                        <w:top w:val="none" w:sz="0" w:space="0" w:color="auto"/>
                        <w:left w:val="none" w:sz="0" w:space="0" w:color="auto"/>
                        <w:bottom w:val="none" w:sz="0" w:space="0" w:color="auto"/>
                        <w:right w:val="none" w:sz="0" w:space="0" w:color="auto"/>
                      </w:divBdr>
                      <w:divsChild>
                        <w:div w:id="1649939962">
                          <w:marLeft w:val="0"/>
                          <w:marRight w:val="0"/>
                          <w:marTop w:val="0"/>
                          <w:marBottom w:val="0"/>
                          <w:divBdr>
                            <w:top w:val="none" w:sz="0" w:space="0" w:color="auto"/>
                            <w:left w:val="none" w:sz="0" w:space="0" w:color="auto"/>
                            <w:bottom w:val="none" w:sz="0" w:space="0" w:color="auto"/>
                            <w:right w:val="none" w:sz="0" w:space="0" w:color="auto"/>
                          </w:divBdr>
                          <w:divsChild>
                            <w:div w:id="72239619">
                              <w:marLeft w:val="0"/>
                              <w:marRight w:val="0"/>
                              <w:marTop w:val="0"/>
                              <w:marBottom w:val="0"/>
                              <w:divBdr>
                                <w:top w:val="none" w:sz="0" w:space="0" w:color="auto"/>
                                <w:left w:val="none" w:sz="0" w:space="0" w:color="auto"/>
                                <w:bottom w:val="none" w:sz="0" w:space="0" w:color="auto"/>
                                <w:right w:val="none" w:sz="0" w:space="0" w:color="auto"/>
                              </w:divBdr>
                              <w:divsChild>
                                <w:div w:id="790824275">
                                  <w:marLeft w:val="0"/>
                                  <w:marRight w:val="0"/>
                                  <w:marTop w:val="0"/>
                                  <w:marBottom w:val="0"/>
                                  <w:divBdr>
                                    <w:top w:val="none" w:sz="0" w:space="0" w:color="auto"/>
                                    <w:left w:val="none" w:sz="0" w:space="0" w:color="auto"/>
                                    <w:bottom w:val="none" w:sz="0" w:space="0" w:color="auto"/>
                                    <w:right w:val="none" w:sz="0" w:space="0" w:color="auto"/>
                                  </w:divBdr>
                                  <w:divsChild>
                                    <w:div w:id="341392266">
                                      <w:marLeft w:val="0"/>
                                      <w:marRight w:val="0"/>
                                      <w:marTop w:val="0"/>
                                      <w:marBottom w:val="0"/>
                                      <w:divBdr>
                                        <w:top w:val="none" w:sz="0" w:space="0" w:color="auto"/>
                                        <w:left w:val="none" w:sz="0" w:space="0" w:color="auto"/>
                                        <w:bottom w:val="none" w:sz="0" w:space="0" w:color="auto"/>
                                        <w:right w:val="none" w:sz="0" w:space="0" w:color="auto"/>
                                      </w:divBdr>
                                      <w:divsChild>
                                        <w:div w:id="19622583">
                                          <w:marLeft w:val="0"/>
                                          <w:marRight w:val="0"/>
                                          <w:marTop w:val="0"/>
                                          <w:marBottom w:val="0"/>
                                          <w:divBdr>
                                            <w:top w:val="none" w:sz="0" w:space="0" w:color="auto"/>
                                            <w:left w:val="none" w:sz="0" w:space="0" w:color="auto"/>
                                            <w:bottom w:val="none" w:sz="0" w:space="0" w:color="auto"/>
                                            <w:right w:val="none" w:sz="0" w:space="0" w:color="auto"/>
                                          </w:divBdr>
                                          <w:divsChild>
                                            <w:div w:id="397899183">
                                              <w:marLeft w:val="0"/>
                                              <w:marRight w:val="0"/>
                                              <w:marTop w:val="0"/>
                                              <w:marBottom w:val="0"/>
                                              <w:divBdr>
                                                <w:top w:val="none" w:sz="0" w:space="0" w:color="auto"/>
                                                <w:left w:val="none" w:sz="0" w:space="0" w:color="auto"/>
                                                <w:bottom w:val="none" w:sz="0" w:space="0" w:color="auto"/>
                                                <w:right w:val="none" w:sz="0" w:space="0" w:color="auto"/>
                                              </w:divBdr>
                                              <w:divsChild>
                                                <w:div w:id="1166365075">
                                                  <w:marLeft w:val="0"/>
                                                  <w:marRight w:val="0"/>
                                                  <w:marTop w:val="0"/>
                                                  <w:marBottom w:val="0"/>
                                                  <w:divBdr>
                                                    <w:top w:val="none" w:sz="0" w:space="0" w:color="auto"/>
                                                    <w:left w:val="none" w:sz="0" w:space="0" w:color="auto"/>
                                                    <w:bottom w:val="none" w:sz="0" w:space="0" w:color="auto"/>
                                                    <w:right w:val="none" w:sz="0" w:space="0" w:color="auto"/>
                                                  </w:divBdr>
                                                  <w:divsChild>
                                                    <w:div w:id="333338655">
                                                      <w:marLeft w:val="0"/>
                                                      <w:marRight w:val="0"/>
                                                      <w:marTop w:val="0"/>
                                                      <w:marBottom w:val="0"/>
                                                      <w:divBdr>
                                                        <w:top w:val="none" w:sz="0" w:space="0" w:color="auto"/>
                                                        <w:left w:val="none" w:sz="0" w:space="0" w:color="auto"/>
                                                        <w:bottom w:val="none" w:sz="0" w:space="0" w:color="auto"/>
                                                        <w:right w:val="none" w:sz="0" w:space="0" w:color="auto"/>
                                                      </w:divBdr>
                                                    </w:div>
                                                    <w:div w:id="125875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375515">
                                              <w:marLeft w:val="0"/>
                                              <w:marRight w:val="0"/>
                                              <w:marTop w:val="0"/>
                                              <w:marBottom w:val="0"/>
                                              <w:divBdr>
                                                <w:top w:val="none" w:sz="0" w:space="0" w:color="auto"/>
                                                <w:left w:val="none" w:sz="0" w:space="0" w:color="auto"/>
                                                <w:bottom w:val="none" w:sz="0" w:space="0" w:color="auto"/>
                                                <w:right w:val="none" w:sz="0" w:space="0" w:color="auto"/>
                                              </w:divBdr>
                                              <w:divsChild>
                                                <w:div w:id="1792359410">
                                                  <w:marLeft w:val="0"/>
                                                  <w:marRight w:val="0"/>
                                                  <w:marTop w:val="0"/>
                                                  <w:marBottom w:val="0"/>
                                                  <w:divBdr>
                                                    <w:top w:val="none" w:sz="0" w:space="0" w:color="auto"/>
                                                    <w:left w:val="none" w:sz="0" w:space="0" w:color="auto"/>
                                                    <w:bottom w:val="none" w:sz="0" w:space="0" w:color="auto"/>
                                                    <w:right w:val="none" w:sz="0" w:space="0" w:color="auto"/>
                                                  </w:divBdr>
                                                  <w:divsChild>
                                                    <w:div w:id="1046220807">
                                                      <w:marLeft w:val="0"/>
                                                      <w:marRight w:val="0"/>
                                                      <w:marTop w:val="0"/>
                                                      <w:marBottom w:val="0"/>
                                                      <w:divBdr>
                                                        <w:top w:val="none" w:sz="0" w:space="0" w:color="auto"/>
                                                        <w:left w:val="none" w:sz="0" w:space="0" w:color="auto"/>
                                                        <w:bottom w:val="none" w:sz="0" w:space="0" w:color="auto"/>
                                                        <w:right w:val="none" w:sz="0" w:space="0" w:color="auto"/>
                                                      </w:divBdr>
                                                      <w:divsChild>
                                                        <w:div w:id="1852258258">
                                                          <w:marLeft w:val="0"/>
                                                          <w:marRight w:val="0"/>
                                                          <w:marTop w:val="0"/>
                                                          <w:marBottom w:val="0"/>
                                                          <w:divBdr>
                                                            <w:top w:val="none" w:sz="0" w:space="0" w:color="auto"/>
                                                            <w:left w:val="none" w:sz="0" w:space="0" w:color="auto"/>
                                                            <w:bottom w:val="none" w:sz="0" w:space="0" w:color="auto"/>
                                                            <w:right w:val="none" w:sz="0" w:space="0" w:color="auto"/>
                                                          </w:divBdr>
                                                        </w:div>
                                                        <w:div w:id="4077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771181">
                                      <w:marLeft w:val="0"/>
                                      <w:marRight w:val="0"/>
                                      <w:marTop w:val="0"/>
                                      <w:marBottom w:val="0"/>
                                      <w:divBdr>
                                        <w:top w:val="none" w:sz="0" w:space="0" w:color="auto"/>
                                        <w:left w:val="none" w:sz="0" w:space="0" w:color="auto"/>
                                        <w:bottom w:val="none" w:sz="0" w:space="0" w:color="auto"/>
                                        <w:right w:val="none" w:sz="0" w:space="0" w:color="auto"/>
                                      </w:divBdr>
                                      <w:divsChild>
                                        <w:div w:id="1009597863">
                                          <w:marLeft w:val="0"/>
                                          <w:marRight w:val="0"/>
                                          <w:marTop w:val="0"/>
                                          <w:marBottom w:val="0"/>
                                          <w:divBdr>
                                            <w:top w:val="none" w:sz="0" w:space="0" w:color="auto"/>
                                            <w:left w:val="none" w:sz="0" w:space="0" w:color="auto"/>
                                            <w:bottom w:val="none" w:sz="0" w:space="0" w:color="auto"/>
                                            <w:right w:val="none" w:sz="0" w:space="0" w:color="auto"/>
                                          </w:divBdr>
                                          <w:divsChild>
                                            <w:div w:id="1006709515">
                                              <w:marLeft w:val="0"/>
                                              <w:marRight w:val="0"/>
                                              <w:marTop w:val="0"/>
                                              <w:marBottom w:val="0"/>
                                              <w:divBdr>
                                                <w:top w:val="none" w:sz="0" w:space="0" w:color="auto"/>
                                                <w:left w:val="none" w:sz="0" w:space="0" w:color="auto"/>
                                                <w:bottom w:val="none" w:sz="0" w:space="0" w:color="auto"/>
                                                <w:right w:val="none" w:sz="0" w:space="0" w:color="auto"/>
                                              </w:divBdr>
                                            </w:div>
                                            <w:div w:id="121327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10296">
                                  <w:marLeft w:val="0"/>
                                  <w:marRight w:val="0"/>
                                  <w:marTop w:val="0"/>
                                  <w:marBottom w:val="0"/>
                                  <w:divBdr>
                                    <w:top w:val="none" w:sz="0" w:space="0" w:color="auto"/>
                                    <w:left w:val="none" w:sz="0" w:space="0" w:color="auto"/>
                                    <w:bottom w:val="none" w:sz="0" w:space="0" w:color="auto"/>
                                    <w:right w:val="none" w:sz="0" w:space="0" w:color="auto"/>
                                  </w:divBdr>
                                  <w:divsChild>
                                    <w:div w:id="885022665">
                                      <w:marLeft w:val="0"/>
                                      <w:marRight w:val="0"/>
                                      <w:marTop w:val="0"/>
                                      <w:marBottom w:val="0"/>
                                      <w:divBdr>
                                        <w:top w:val="none" w:sz="0" w:space="0" w:color="auto"/>
                                        <w:left w:val="none" w:sz="0" w:space="0" w:color="auto"/>
                                        <w:bottom w:val="none" w:sz="0" w:space="0" w:color="auto"/>
                                        <w:right w:val="none" w:sz="0" w:space="0" w:color="auto"/>
                                      </w:divBdr>
                                      <w:divsChild>
                                        <w:div w:id="94446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237992">
                          <w:marLeft w:val="0"/>
                          <w:marRight w:val="0"/>
                          <w:marTop w:val="0"/>
                          <w:marBottom w:val="0"/>
                          <w:divBdr>
                            <w:top w:val="none" w:sz="0" w:space="0" w:color="auto"/>
                            <w:left w:val="none" w:sz="0" w:space="0" w:color="auto"/>
                            <w:bottom w:val="none" w:sz="0" w:space="0" w:color="auto"/>
                            <w:right w:val="none" w:sz="0" w:space="0" w:color="auto"/>
                          </w:divBdr>
                          <w:divsChild>
                            <w:div w:id="85388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218004">
                      <w:marLeft w:val="0"/>
                      <w:marRight w:val="0"/>
                      <w:marTop w:val="0"/>
                      <w:marBottom w:val="0"/>
                      <w:divBdr>
                        <w:top w:val="none" w:sz="0" w:space="0" w:color="auto"/>
                        <w:left w:val="none" w:sz="0" w:space="0" w:color="auto"/>
                        <w:bottom w:val="none" w:sz="0" w:space="0" w:color="auto"/>
                        <w:right w:val="none" w:sz="0" w:space="0" w:color="auto"/>
                      </w:divBdr>
                      <w:divsChild>
                        <w:div w:id="542013924">
                          <w:marLeft w:val="0"/>
                          <w:marRight w:val="0"/>
                          <w:marTop w:val="0"/>
                          <w:marBottom w:val="0"/>
                          <w:divBdr>
                            <w:top w:val="none" w:sz="0" w:space="0" w:color="auto"/>
                            <w:left w:val="none" w:sz="0" w:space="0" w:color="auto"/>
                            <w:bottom w:val="none" w:sz="0" w:space="0" w:color="auto"/>
                            <w:right w:val="none" w:sz="0" w:space="0" w:color="auto"/>
                          </w:divBdr>
                          <w:divsChild>
                            <w:div w:id="258374828">
                              <w:marLeft w:val="0"/>
                              <w:marRight w:val="0"/>
                              <w:marTop w:val="0"/>
                              <w:marBottom w:val="0"/>
                              <w:divBdr>
                                <w:top w:val="none" w:sz="0" w:space="0" w:color="auto"/>
                                <w:left w:val="none" w:sz="0" w:space="0" w:color="auto"/>
                                <w:bottom w:val="none" w:sz="0" w:space="0" w:color="auto"/>
                                <w:right w:val="none" w:sz="0" w:space="0" w:color="auto"/>
                              </w:divBdr>
                              <w:divsChild>
                                <w:div w:id="1200777764">
                                  <w:marLeft w:val="0"/>
                                  <w:marRight w:val="0"/>
                                  <w:marTop w:val="0"/>
                                  <w:marBottom w:val="0"/>
                                  <w:divBdr>
                                    <w:top w:val="none" w:sz="0" w:space="0" w:color="auto"/>
                                    <w:left w:val="none" w:sz="0" w:space="0" w:color="auto"/>
                                    <w:bottom w:val="none" w:sz="0" w:space="0" w:color="auto"/>
                                    <w:right w:val="none" w:sz="0" w:space="0" w:color="auto"/>
                                  </w:divBdr>
                                </w:div>
                              </w:divsChild>
                            </w:div>
                            <w:div w:id="209250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2515">
                      <w:marLeft w:val="0"/>
                      <w:marRight w:val="0"/>
                      <w:marTop w:val="0"/>
                      <w:marBottom w:val="0"/>
                      <w:divBdr>
                        <w:top w:val="none" w:sz="0" w:space="0" w:color="auto"/>
                        <w:left w:val="none" w:sz="0" w:space="0" w:color="auto"/>
                        <w:bottom w:val="none" w:sz="0" w:space="0" w:color="auto"/>
                        <w:right w:val="none" w:sz="0" w:space="0" w:color="auto"/>
                      </w:divBdr>
                      <w:divsChild>
                        <w:div w:id="1911381793">
                          <w:marLeft w:val="0"/>
                          <w:marRight w:val="0"/>
                          <w:marTop w:val="0"/>
                          <w:marBottom w:val="0"/>
                          <w:divBdr>
                            <w:top w:val="none" w:sz="0" w:space="0" w:color="auto"/>
                            <w:left w:val="none" w:sz="0" w:space="0" w:color="auto"/>
                            <w:bottom w:val="none" w:sz="0" w:space="0" w:color="auto"/>
                            <w:right w:val="none" w:sz="0" w:space="0" w:color="auto"/>
                          </w:divBdr>
                          <w:divsChild>
                            <w:div w:id="853225525">
                              <w:marLeft w:val="0"/>
                              <w:marRight w:val="0"/>
                              <w:marTop w:val="0"/>
                              <w:marBottom w:val="0"/>
                              <w:divBdr>
                                <w:top w:val="none" w:sz="0" w:space="0" w:color="auto"/>
                                <w:left w:val="none" w:sz="0" w:space="0" w:color="auto"/>
                                <w:bottom w:val="none" w:sz="0" w:space="0" w:color="auto"/>
                                <w:right w:val="none" w:sz="0" w:space="0" w:color="auto"/>
                              </w:divBdr>
                            </w:div>
                            <w:div w:id="214392623">
                              <w:marLeft w:val="0"/>
                              <w:marRight w:val="0"/>
                              <w:marTop w:val="0"/>
                              <w:marBottom w:val="0"/>
                              <w:divBdr>
                                <w:top w:val="none" w:sz="0" w:space="0" w:color="auto"/>
                                <w:left w:val="none" w:sz="0" w:space="0" w:color="auto"/>
                                <w:bottom w:val="none" w:sz="0" w:space="0" w:color="auto"/>
                                <w:right w:val="none" w:sz="0" w:space="0" w:color="auto"/>
                              </w:divBdr>
                              <w:divsChild>
                                <w:div w:id="366033059">
                                  <w:marLeft w:val="0"/>
                                  <w:marRight w:val="0"/>
                                  <w:marTop w:val="0"/>
                                  <w:marBottom w:val="0"/>
                                  <w:divBdr>
                                    <w:top w:val="none" w:sz="0" w:space="0" w:color="auto"/>
                                    <w:left w:val="none" w:sz="0" w:space="0" w:color="auto"/>
                                    <w:bottom w:val="none" w:sz="0" w:space="0" w:color="auto"/>
                                    <w:right w:val="none" w:sz="0" w:space="0" w:color="auto"/>
                                  </w:divBdr>
                                  <w:divsChild>
                                    <w:div w:id="1984574424">
                                      <w:marLeft w:val="0"/>
                                      <w:marRight w:val="0"/>
                                      <w:marTop w:val="0"/>
                                      <w:marBottom w:val="0"/>
                                      <w:divBdr>
                                        <w:top w:val="none" w:sz="0" w:space="0" w:color="auto"/>
                                        <w:left w:val="none" w:sz="0" w:space="0" w:color="auto"/>
                                        <w:bottom w:val="none" w:sz="0" w:space="0" w:color="auto"/>
                                        <w:right w:val="none" w:sz="0" w:space="0" w:color="auto"/>
                                      </w:divBdr>
                                    </w:div>
                                    <w:div w:id="108474946">
                                      <w:marLeft w:val="0"/>
                                      <w:marRight w:val="0"/>
                                      <w:marTop w:val="0"/>
                                      <w:marBottom w:val="0"/>
                                      <w:divBdr>
                                        <w:top w:val="none" w:sz="0" w:space="0" w:color="auto"/>
                                        <w:left w:val="none" w:sz="0" w:space="0" w:color="auto"/>
                                        <w:bottom w:val="none" w:sz="0" w:space="0" w:color="auto"/>
                                        <w:right w:val="none" w:sz="0" w:space="0" w:color="auto"/>
                                      </w:divBdr>
                                    </w:div>
                                  </w:divsChild>
                                </w:div>
                                <w:div w:id="735395246">
                                  <w:marLeft w:val="0"/>
                                  <w:marRight w:val="0"/>
                                  <w:marTop w:val="0"/>
                                  <w:marBottom w:val="0"/>
                                  <w:divBdr>
                                    <w:top w:val="none" w:sz="0" w:space="0" w:color="auto"/>
                                    <w:left w:val="none" w:sz="0" w:space="0" w:color="auto"/>
                                    <w:bottom w:val="none" w:sz="0" w:space="0" w:color="auto"/>
                                    <w:right w:val="none" w:sz="0" w:space="0" w:color="auto"/>
                                  </w:divBdr>
                                  <w:divsChild>
                                    <w:div w:id="1382435718">
                                      <w:marLeft w:val="0"/>
                                      <w:marRight w:val="0"/>
                                      <w:marTop w:val="0"/>
                                      <w:marBottom w:val="0"/>
                                      <w:divBdr>
                                        <w:top w:val="none" w:sz="0" w:space="0" w:color="auto"/>
                                        <w:left w:val="none" w:sz="0" w:space="0" w:color="auto"/>
                                        <w:bottom w:val="none" w:sz="0" w:space="0" w:color="auto"/>
                                        <w:right w:val="none" w:sz="0" w:space="0" w:color="auto"/>
                                      </w:divBdr>
                                    </w:div>
                                    <w:div w:id="1743600872">
                                      <w:marLeft w:val="0"/>
                                      <w:marRight w:val="0"/>
                                      <w:marTop w:val="0"/>
                                      <w:marBottom w:val="0"/>
                                      <w:divBdr>
                                        <w:top w:val="none" w:sz="0" w:space="0" w:color="auto"/>
                                        <w:left w:val="none" w:sz="0" w:space="0" w:color="auto"/>
                                        <w:bottom w:val="none" w:sz="0" w:space="0" w:color="auto"/>
                                        <w:right w:val="none" w:sz="0" w:space="0" w:color="auto"/>
                                      </w:divBdr>
                                    </w:div>
                                  </w:divsChild>
                                </w:div>
                                <w:div w:id="684675411">
                                  <w:marLeft w:val="0"/>
                                  <w:marRight w:val="0"/>
                                  <w:marTop w:val="0"/>
                                  <w:marBottom w:val="0"/>
                                  <w:divBdr>
                                    <w:top w:val="none" w:sz="0" w:space="0" w:color="auto"/>
                                    <w:left w:val="none" w:sz="0" w:space="0" w:color="auto"/>
                                    <w:bottom w:val="none" w:sz="0" w:space="0" w:color="auto"/>
                                    <w:right w:val="none" w:sz="0" w:space="0" w:color="auto"/>
                                  </w:divBdr>
                                  <w:divsChild>
                                    <w:div w:id="1685594345">
                                      <w:marLeft w:val="0"/>
                                      <w:marRight w:val="0"/>
                                      <w:marTop w:val="0"/>
                                      <w:marBottom w:val="0"/>
                                      <w:divBdr>
                                        <w:top w:val="none" w:sz="0" w:space="0" w:color="auto"/>
                                        <w:left w:val="none" w:sz="0" w:space="0" w:color="auto"/>
                                        <w:bottom w:val="none" w:sz="0" w:space="0" w:color="auto"/>
                                        <w:right w:val="none" w:sz="0" w:space="0" w:color="auto"/>
                                      </w:divBdr>
                                    </w:div>
                                  </w:divsChild>
                                </w:div>
                                <w:div w:id="1663896891">
                                  <w:marLeft w:val="0"/>
                                  <w:marRight w:val="0"/>
                                  <w:marTop w:val="0"/>
                                  <w:marBottom w:val="0"/>
                                  <w:divBdr>
                                    <w:top w:val="none" w:sz="0" w:space="0" w:color="auto"/>
                                    <w:left w:val="none" w:sz="0" w:space="0" w:color="auto"/>
                                    <w:bottom w:val="none" w:sz="0" w:space="0" w:color="auto"/>
                                    <w:right w:val="none" w:sz="0" w:space="0" w:color="auto"/>
                                  </w:divBdr>
                                  <w:divsChild>
                                    <w:div w:id="1339162956">
                                      <w:marLeft w:val="0"/>
                                      <w:marRight w:val="0"/>
                                      <w:marTop w:val="0"/>
                                      <w:marBottom w:val="0"/>
                                      <w:divBdr>
                                        <w:top w:val="none" w:sz="0" w:space="0" w:color="auto"/>
                                        <w:left w:val="none" w:sz="0" w:space="0" w:color="auto"/>
                                        <w:bottom w:val="none" w:sz="0" w:space="0" w:color="auto"/>
                                        <w:right w:val="none" w:sz="0" w:space="0" w:color="auto"/>
                                      </w:divBdr>
                                      <w:divsChild>
                                        <w:div w:id="120273396">
                                          <w:marLeft w:val="0"/>
                                          <w:marRight w:val="0"/>
                                          <w:marTop w:val="0"/>
                                          <w:marBottom w:val="0"/>
                                          <w:divBdr>
                                            <w:top w:val="none" w:sz="0" w:space="0" w:color="auto"/>
                                            <w:left w:val="none" w:sz="0" w:space="0" w:color="auto"/>
                                            <w:bottom w:val="none" w:sz="0" w:space="0" w:color="auto"/>
                                            <w:right w:val="none" w:sz="0" w:space="0" w:color="auto"/>
                                          </w:divBdr>
                                          <w:divsChild>
                                            <w:div w:id="124398973">
                                              <w:marLeft w:val="0"/>
                                              <w:marRight w:val="0"/>
                                              <w:marTop w:val="0"/>
                                              <w:marBottom w:val="0"/>
                                              <w:divBdr>
                                                <w:top w:val="none" w:sz="0" w:space="0" w:color="auto"/>
                                                <w:left w:val="none" w:sz="0" w:space="0" w:color="auto"/>
                                                <w:bottom w:val="none" w:sz="0" w:space="0" w:color="auto"/>
                                                <w:right w:val="none" w:sz="0" w:space="0" w:color="auto"/>
                                              </w:divBdr>
                                            </w:div>
                                            <w:div w:id="419133879">
                                              <w:marLeft w:val="0"/>
                                              <w:marRight w:val="0"/>
                                              <w:marTop w:val="0"/>
                                              <w:marBottom w:val="0"/>
                                              <w:divBdr>
                                                <w:top w:val="none" w:sz="0" w:space="0" w:color="auto"/>
                                                <w:left w:val="none" w:sz="0" w:space="0" w:color="auto"/>
                                                <w:bottom w:val="none" w:sz="0" w:space="0" w:color="auto"/>
                                                <w:right w:val="none" w:sz="0" w:space="0" w:color="auto"/>
                                              </w:divBdr>
                                              <w:divsChild>
                                                <w:div w:id="1216235772">
                                                  <w:marLeft w:val="0"/>
                                                  <w:marRight w:val="0"/>
                                                  <w:marTop w:val="0"/>
                                                  <w:marBottom w:val="0"/>
                                                  <w:divBdr>
                                                    <w:top w:val="none" w:sz="0" w:space="0" w:color="auto"/>
                                                    <w:left w:val="none" w:sz="0" w:space="0" w:color="auto"/>
                                                    <w:bottom w:val="none" w:sz="0" w:space="0" w:color="auto"/>
                                                    <w:right w:val="none" w:sz="0" w:space="0" w:color="auto"/>
                                                  </w:divBdr>
                                                  <w:divsChild>
                                                    <w:div w:id="7483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5280">
                                      <w:marLeft w:val="0"/>
                                      <w:marRight w:val="0"/>
                                      <w:marTop w:val="0"/>
                                      <w:marBottom w:val="0"/>
                                      <w:divBdr>
                                        <w:top w:val="none" w:sz="0" w:space="0" w:color="auto"/>
                                        <w:left w:val="none" w:sz="0" w:space="0" w:color="auto"/>
                                        <w:bottom w:val="none" w:sz="0" w:space="0" w:color="auto"/>
                                        <w:right w:val="none" w:sz="0" w:space="0" w:color="auto"/>
                                      </w:divBdr>
                                    </w:div>
                                    <w:div w:id="821235726">
                                      <w:marLeft w:val="0"/>
                                      <w:marRight w:val="0"/>
                                      <w:marTop w:val="0"/>
                                      <w:marBottom w:val="0"/>
                                      <w:divBdr>
                                        <w:top w:val="none" w:sz="0" w:space="0" w:color="auto"/>
                                        <w:left w:val="none" w:sz="0" w:space="0" w:color="auto"/>
                                        <w:bottom w:val="none" w:sz="0" w:space="0" w:color="auto"/>
                                        <w:right w:val="none" w:sz="0" w:space="0" w:color="auto"/>
                                      </w:divBdr>
                                      <w:divsChild>
                                        <w:div w:id="175920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403746">
                              <w:marLeft w:val="0"/>
                              <w:marRight w:val="0"/>
                              <w:marTop w:val="0"/>
                              <w:marBottom w:val="0"/>
                              <w:divBdr>
                                <w:top w:val="none" w:sz="0" w:space="0" w:color="auto"/>
                                <w:left w:val="none" w:sz="0" w:space="0" w:color="auto"/>
                                <w:bottom w:val="none" w:sz="0" w:space="0" w:color="auto"/>
                                <w:right w:val="none" w:sz="0" w:space="0" w:color="auto"/>
                              </w:divBdr>
                              <w:divsChild>
                                <w:div w:id="564074581">
                                  <w:marLeft w:val="0"/>
                                  <w:marRight w:val="0"/>
                                  <w:marTop w:val="0"/>
                                  <w:marBottom w:val="0"/>
                                  <w:divBdr>
                                    <w:top w:val="none" w:sz="0" w:space="0" w:color="auto"/>
                                    <w:left w:val="none" w:sz="0" w:space="0" w:color="auto"/>
                                    <w:bottom w:val="none" w:sz="0" w:space="0" w:color="auto"/>
                                    <w:right w:val="none" w:sz="0" w:space="0" w:color="auto"/>
                                  </w:divBdr>
                                </w:div>
                                <w:div w:id="345711189">
                                  <w:marLeft w:val="0"/>
                                  <w:marRight w:val="0"/>
                                  <w:marTop w:val="0"/>
                                  <w:marBottom w:val="0"/>
                                  <w:divBdr>
                                    <w:top w:val="none" w:sz="0" w:space="0" w:color="auto"/>
                                    <w:left w:val="none" w:sz="0" w:space="0" w:color="auto"/>
                                    <w:bottom w:val="none" w:sz="0" w:space="0" w:color="auto"/>
                                    <w:right w:val="none" w:sz="0" w:space="0" w:color="auto"/>
                                  </w:divBdr>
                                </w:div>
                              </w:divsChild>
                            </w:div>
                            <w:div w:id="840660501">
                              <w:marLeft w:val="0"/>
                              <w:marRight w:val="0"/>
                              <w:marTop w:val="0"/>
                              <w:marBottom w:val="0"/>
                              <w:divBdr>
                                <w:top w:val="none" w:sz="0" w:space="0" w:color="auto"/>
                                <w:left w:val="none" w:sz="0" w:space="0" w:color="auto"/>
                                <w:bottom w:val="none" w:sz="0" w:space="0" w:color="auto"/>
                                <w:right w:val="none" w:sz="0" w:space="0" w:color="auto"/>
                              </w:divBdr>
                            </w:div>
                            <w:div w:id="1619946972">
                              <w:marLeft w:val="0"/>
                              <w:marRight w:val="0"/>
                              <w:marTop w:val="0"/>
                              <w:marBottom w:val="0"/>
                              <w:divBdr>
                                <w:top w:val="none" w:sz="0" w:space="0" w:color="auto"/>
                                <w:left w:val="none" w:sz="0" w:space="0" w:color="auto"/>
                                <w:bottom w:val="none" w:sz="0" w:space="0" w:color="auto"/>
                                <w:right w:val="none" w:sz="0" w:space="0" w:color="auto"/>
                              </w:divBdr>
                              <w:divsChild>
                                <w:div w:id="624313017">
                                  <w:marLeft w:val="0"/>
                                  <w:marRight w:val="0"/>
                                  <w:marTop w:val="0"/>
                                  <w:marBottom w:val="0"/>
                                  <w:divBdr>
                                    <w:top w:val="none" w:sz="0" w:space="0" w:color="auto"/>
                                    <w:left w:val="none" w:sz="0" w:space="0" w:color="auto"/>
                                    <w:bottom w:val="none" w:sz="0" w:space="0" w:color="auto"/>
                                    <w:right w:val="none" w:sz="0" w:space="0" w:color="auto"/>
                                  </w:divBdr>
                                </w:div>
                              </w:divsChild>
                            </w:div>
                            <w:div w:id="222301972">
                              <w:marLeft w:val="0"/>
                              <w:marRight w:val="0"/>
                              <w:marTop w:val="0"/>
                              <w:marBottom w:val="0"/>
                              <w:divBdr>
                                <w:top w:val="none" w:sz="0" w:space="0" w:color="auto"/>
                                <w:left w:val="none" w:sz="0" w:space="0" w:color="auto"/>
                                <w:bottom w:val="none" w:sz="0" w:space="0" w:color="auto"/>
                                <w:right w:val="none" w:sz="0" w:space="0" w:color="auto"/>
                              </w:divBdr>
                              <w:divsChild>
                                <w:div w:id="62095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75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189">
                  <w:marLeft w:val="0"/>
                  <w:marRight w:val="0"/>
                  <w:marTop w:val="0"/>
                  <w:marBottom w:val="0"/>
                  <w:divBdr>
                    <w:top w:val="none" w:sz="0" w:space="0" w:color="auto"/>
                    <w:left w:val="none" w:sz="0" w:space="0" w:color="auto"/>
                    <w:bottom w:val="none" w:sz="0" w:space="0" w:color="auto"/>
                    <w:right w:val="none" w:sz="0" w:space="0" w:color="auto"/>
                  </w:divBdr>
                  <w:divsChild>
                    <w:div w:id="911162484">
                      <w:marLeft w:val="0"/>
                      <w:marRight w:val="0"/>
                      <w:marTop w:val="0"/>
                      <w:marBottom w:val="0"/>
                      <w:divBdr>
                        <w:top w:val="none" w:sz="0" w:space="0" w:color="auto"/>
                        <w:left w:val="none" w:sz="0" w:space="0" w:color="auto"/>
                        <w:bottom w:val="none" w:sz="0" w:space="0" w:color="auto"/>
                        <w:right w:val="none" w:sz="0" w:space="0" w:color="auto"/>
                      </w:divBdr>
                      <w:divsChild>
                        <w:div w:id="14673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24491">
                  <w:marLeft w:val="0"/>
                  <w:marRight w:val="0"/>
                  <w:marTop w:val="0"/>
                  <w:marBottom w:val="0"/>
                  <w:divBdr>
                    <w:top w:val="none" w:sz="0" w:space="0" w:color="auto"/>
                    <w:left w:val="none" w:sz="0" w:space="0" w:color="auto"/>
                    <w:bottom w:val="none" w:sz="0" w:space="0" w:color="auto"/>
                    <w:right w:val="none" w:sz="0" w:space="0" w:color="auto"/>
                  </w:divBdr>
                </w:div>
                <w:div w:id="1468234213">
                  <w:marLeft w:val="0"/>
                  <w:marRight w:val="0"/>
                  <w:marTop w:val="0"/>
                  <w:marBottom w:val="0"/>
                  <w:divBdr>
                    <w:top w:val="none" w:sz="0" w:space="0" w:color="auto"/>
                    <w:left w:val="none" w:sz="0" w:space="0" w:color="auto"/>
                    <w:bottom w:val="none" w:sz="0" w:space="0" w:color="auto"/>
                    <w:right w:val="none" w:sz="0" w:space="0" w:color="auto"/>
                  </w:divBdr>
                </w:div>
                <w:div w:id="1633899404">
                  <w:marLeft w:val="0"/>
                  <w:marRight w:val="0"/>
                  <w:marTop w:val="0"/>
                  <w:marBottom w:val="0"/>
                  <w:divBdr>
                    <w:top w:val="none" w:sz="0" w:space="0" w:color="auto"/>
                    <w:left w:val="none" w:sz="0" w:space="0" w:color="auto"/>
                    <w:bottom w:val="none" w:sz="0" w:space="0" w:color="auto"/>
                    <w:right w:val="none" w:sz="0" w:space="0" w:color="auto"/>
                  </w:divBdr>
                </w:div>
                <w:div w:id="901405489">
                  <w:marLeft w:val="0"/>
                  <w:marRight w:val="0"/>
                  <w:marTop w:val="0"/>
                  <w:marBottom w:val="0"/>
                  <w:divBdr>
                    <w:top w:val="none" w:sz="0" w:space="0" w:color="auto"/>
                    <w:left w:val="none" w:sz="0" w:space="0" w:color="auto"/>
                    <w:bottom w:val="none" w:sz="0" w:space="0" w:color="auto"/>
                    <w:right w:val="none" w:sz="0" w:space="0" w:color="auto"/>
                  </w:divBdr>
                </w:div>
                <w:div w:id="142283061">
                  <w:marLeft w:val="0"/>
                  <w:marRight w:val="0"/>
                  <w:marTop w:val="0"/>
                  <w:marBottom w:val="0"/>
                  <w:divBdr>
                    <w:top w:val="none" w:sz="0" w:space="0" w:color="auto"/>
                    <w:left w:val="none" w:sz="0" w:space="0" w:color="auto"/>
                    <w:bottom w:val="none" w:sz="0" w:space="0" w:color="auto"/>
                    <w:right w:val="none" w:sz="0" w:space="0" w:color="auto"/>
                  </w:divBdr>
                </w:div>
                <w:div w:id="837699151">
                  <w:marLeft w:val="0"/>
                  <w:marRight w:val="0"/>
                  <w:marTop w:val="0"/>
                  <w:marBottom w:val="0"/>
                  <w:divBdr>
                    <w:top w:val="none" w:sz="0" w:space="0" w:color="auto"/>
                    <w:left w:val="none" w:sz="0" w:space="0" w:color="auto"/>
                    <w:bottom w:val="none" w:sz="0" w:space="0" w:color="auto"/>
                    <w:right w:val="none" w:sz="0" w:space="0" w:color="auto"/>
                  </w:divBdr>
                </w:div>
                <w:div w:id="1961718382">
                  <w:marLeft w:val="0"/>
                  <w:marRight w:val="0"/>
                  <w:marTop w:val="0"/>
                  <w:marBottom w:val="0"/>
                  <w:divBdr>
                    <w:top w:val="none" w:sz="0" w:space="0" w:color="auto"/>
                    <w:left w:val="none" w:sz="0" w:space="0" w:color="auto"/>
                    <w:bottom w:val="none" w:sz="0" w:space="0" w:color="auto"/>
                    <w:right w:val="none" w:sz="0" w:space="0" w:color="auto"/>
                  </w:divBdr>
                  <w:divsChild>
                    <w:div w:id="1106459748">
                      <w:marLeft w:val="0"/>
                      <w:marRight w:val="0"/>
                      <w:marTop w:val="0"/>
                      <w:marBottom w:val="0"/>
                      <w:divBdr>
                        <w:top w:val="none" w:sz="0" w:space="0" w:color="auto"/>
                        <w:left w:val="none" w:sz="0" w:space="0" w:color="auto"/>
                        <w:bottom w:val="none" w:sz="0" w:space="0" w:color="auto"/>
                        <w:right w:val="none" w:sz="0" w:space="0" w:color="auto"/>
                      </w:divBdr>
                      <w:divsChild>
                        <w:div w:id="4453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475416">
      <w:bodyDiv w:val="1"/>
      <w:marLeft w:val="0"/>
      <w:marRight w:val="0"/>
      <w:marTop w:val="0"/>
      <w:marBottom w:val="0"/>
      <w:divBdr>
        <w:top w:val="none" w:sz="0" w:space="0" w:color="auto"/>
        <w:left w:val="none" w:sz="0" w:space="0" w:color="auto"/>
        <w:bottom w:val="none" w:sz="0" w:space="0" w:color="auto"/>
        <w:right w:val="none" w:sz="0" w:space="0" w:color="auto"/>
      </w:divBdr>
      <w:divsChild>
        <w:div w:id="1186674056">
          <w:marLeft w:val="0"/>
          <w:marRight w:val="0"/>
          <w:marTop w:val="0"/>
          <w:marBottom w:val="0"/>
          <w:divBdr>
            <w:top w:val="none" w:sz="0" w:space="0" w:color="auto"/>
            <w:left w:val="none" w:sz="0" w:space="0" w:color="auto"/>
            <w:bottom w:val="none" w:sz="0" w:space="0" w:color="auto"/>
            <w:right w:val="none" w:sz="0" w:space="0" w:color="auto"/>
          </w:divBdr>
          <w:divsChild>
            <w:div w:id="1209217920">
              <w:marLeft w:val="0"/>
              <w:marRight w:val="0"/>
              <w:marTop w:val="0"/>
              <w:marBottom w:val="0"/>
              <w:divBdr>
                <w:top w:val="none" w:sz="0" w:space="0" w:color="auto"/>
                <w:left w:val="none" w:sz="0" w:space="0" w:color="auto"/>
                <w:bottom w:val="none" w:sz="0" w:space="0" w:color="auto"/>
                <w:right w:val="none" w:sz="0" w:space="0" w:color="auto"/>
              </w:divBdr>
              <w:divsChild>
                <w:div w:id="818420259">
                  <w:marLeft w:val="0"/>
                  <w:marRight w:val="0"/>
                  <w:marTop w:val="0"/>
                  <w:marBottom w:val="0"/>
                  <w:divBdr>
                    <w:top w:val="none" w:sz="0" w:space="0" w:color="auto"/>
                    <w:left w:val="none" w:sz="0" w:space="0" w:color="auto"/>
                    <w:bottom w:val="none" w:sz="0" w:space="0" w:color="auto"/>
                    <w:right w:val="none" w:sz="0" w:space="0" w:color="auto"/>
                  </w:divBdr>
                  <w:divsChild>
                    <w:div w:id="173168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aaretz.com/israel-news/1.7473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2016-10-13T21:06:00Z</dcterms:created>
  <dcterms:modified xsi:type="dcterms:W3CDTF">2016-10-13T21:06:00Z</dcterms:modified>
</cp:coreProperties>
</file>