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0C" w:rsidRPr="00EC310C" w:rsidRDefault="00EC310C" w:rsidP="00EC310C">
      <w:pPr>
        <w:spacing w:before="390" w:after="0" w:line="515" w:lineRule="atLeast"/>
        <w:outlineLvl w:val="0"/>
        <w:rPr>
          <w:rFonts w:eastAsia="Times New Roman" w:cs="Times New Roman"/>
          <w:bCs/>
          <w:kern w:val="36"/>
          <w:sz w:val="40"/>
          <w:szCs w:val="40"/>
        </w:rPr>
      </w:pPr>
      <w:r w:rsidRPr="00EC310C">
        <w:rPr>
          <w:rFonts w:eastAsia="Times New Roman" w:cs="Times New Roman"/>
          <w:bCs/>
          <w:kern w:val="36"/>
          <w:sz w:val="40"/>
          <w:szCs w:val="40"/>
        </w:rPr>
        <w:t>UNRWA chief suspended amid corruption probe</w:t>
      </w:r>
    </w:p>
    <w:p w:rsidR="00EC310C" w:rsidRDefault="00EC310C">
      <w:pPr>
        <w:rPr>
          <w:rFonts w:cs="Times New Roman"/>
          <w:szCs w:val="24"/>
        </w:rPr>
      </w:pPr>
    </w:p>
    <w:p w:rsidR="002711F6" w:rsidRPr="00EC310C" w:rsidRDefault="00EC310C" w:rsidP="00EC310C">
      <w:pPr>
        <w:spacing w:after="0" w:line="240" w:lineRule="auto"/>
        <w:rPr>
          <w:rFonts w:cs="Times New Roman"/>
          <w:szCs w:val="24"/>
        </w:rPr>
      </w:pPr>
      <w:r w:rsidRPr="00EC310C">
        <w:rPr>
          <w:rFonts w:cs="Times New Roman"/>
          <w:szCs w:val="24"/>
        </w:rPr>
        <w:t>November 6, 2019</w:t>
      </w:r>
    </w:p>
    <w:p w:rsidR="00EC310C" w:rsidRPr="00EC310C" w:rsidRDefault="00EC310C" w:rsidP="00EC310C">
      <w:pPr>
        <w:spacing w:after="0" w:line="240" w:lineRule="auto"/>
        <w:rPr>
          <w:rFonts w:cs="Times New Roman"/>
          <w:szCs w:val="24"/>
        </w:rPr>
      </w:pPr>
      <w:r w:rsidRPr="00EC310C">
        <w:rPr>
          <w:rFonts w:cs="Times New Roman"/>
          <w:szCs w:val="24"/>
        </w:rPr>
        <w:t xml:space="preserve">Arutz </w:t>
      </w:r>
      <w:proofErr w:type="spellStart"/>
      <w:r w:rsidRPr="00EC310C">
        <w:rPr>
          <w:rFonts w:cs="Times New Roman"/>
          <w:szCs w:val="24"/>
        </w:rPr>
        <w:t>Sheva</w:t>
      </w:r>
      <w:proofErr w:type="spellEnd"/>
    </w:p>
    <w:p w:rsidR="00EC310C" w:rsidRPr="00EC310C" w:rsidRDefault="00EC310C" w:rsidP="00EC310C">
      <w:pPr>
        <w:spacing w:after="0" w:line="240" w:lineRule="auto"/>
        <w:rPr>
          <w:rFonts w:cs="Times New Roman"/>
          <w:szCs w:val="24"/>
        </w:rPr>
      </w:pPr>
      <w:hyperlink r:id="rId4" w:history="1">
        <w:r w:rsidRPr="00EC310C">
          <w:rPr>
            <w:rStyle w:val="Hyperlink"/>
            <w:rFonts w:cs="Times New Roman"/>
            <w:color w:val="auto"/>
            <w:szCs w:val="24"/>
          </w:rPr>
          <w:t>http://www.israelnationalnews.com/News/News.aspx/271194</w:t>
        </w:r>
      </w:hyperlink>
    </w:p>
    <w:p w:rsidR="00EC310C" w:rsidRPr="00EC310C" w:rsidRDefault="00EC310C" w:rsidP="00EC310C">
      <w:pPr>
        <w:pStyle w:val="NormalWeb"/>
      </w:pPr>
      <w:r w:rsidRPr="00EC310C">
        <w:t xml:space="preserve">The chief of the United Nations agency responsible for maintaining relief efforts for the </w:t>
      </w:r>
      <w:bookmarkStart w:id="0" w:name="_GoBack"/>
      <w:bookmarkEnd w:id="0"/>
      <w:r w:rsidRPr="00EC310C">
        <w:t>descendants of Palestinian Arab refugees has been temporarily removed from his position, pending the outcome of an internal probe into allegations of misconduct.</w:t>
      </w:r>
    </w:p>
    <w:p w:rsidR="00EC310C" w:rsidRPr="00EC310C" w:rsidRDefault="00EC310C" w:rsidP="00EC310C">
      <w:pPr>
        <w:pStyle w:val="NormalWeb"/>
      </w:pPr>
      <w:r w:rsidRPr="00EC310C">
        <w:t xml:space="preserve">On Wednesday, Pierre </w:t>
      </w:r>
      <w:proofErr w:type="spellStart"/>
      <w:r w:rsidRPr="00EC310C">
        <w:t>Krahenbuhl</w:t>
      </w:r>
      <w:proofErr w:type="spellEnd"/>
      <w:r w:rsidRPr="00EC310C">
        <w:t>, Commissioner General of the United Nations Relief and Works Agency (UNRWA) took a leave of absence from his position, UNRWA announced, while the organization investigates claims of corruption and misconduct within UNRWA under his watch.</w:t>
      </w:r>
    </w:p>
    <w:p w:rsidR="00EC310C" w:rsidRPr="00EC310C" w:rsidRDefault="00EC310C" w:rsidP="00EC310C">
      <w:pPr>
        <w:pStyle w:val="NormalWeb"/>
      </w:pPr>
      <w:r w:rsidRPr="00EC310C">
        <w:t>“The Commissioner-General has stepped aside until the completion of the process. The UN Secretary-General has appointed Mr. Christian Saunders as the Officer-In-Charge for the interim period,” an UNRWA statement said.</w:t>
      </w:r>
    </w:p>
    <w:p w:rsidR="00EC310C" w:rsidRPr="00EC310C" w:rsidRDefault="00EC310C" w:rsidP="00EC310C">
      <w:pPr>
        <w:pStyle w:val="NormalWeb"/>
      </w:pPr>
      <w:hyperlink r:id="rId5" w:tgtFrame="_blank" w:history="1">
        <w:r w:rsidRPr="00EC310C">
          <w:rPr>
            <w:rStyle w:val="Hyperlink"/>
            <w:bCs/>
            <w:color w:val="auto"/>
          </w:rPr>
          <w:t>In July</w:t>
        </w:r>
      </w:hyperlink>
      <w:r w:rsidRPr="00EC310C">
        <w:t>, </w:t>
      </w:r>
      <w:r w:rsidRPr="00EC310C">
        <w:rPr>
          <w:rStyle w:val="Emphasis"/>
        </w:rPr>
        <w:t>AFP </w:t>
      </w:r>
      <w:r w:rsidRPr="00EC310C">
        <w:t xml:space="preserve">revealed that senior UNRWA officials, including </w:t>
      </w:r>
      <w:proofErr w:type="spellStart"/>
      <w:r w:rsidRPr="00EC310C">
        <w:t>Krahenbuhl</w:t>
      </w:r>
      <w:proofErr w:type="spellEnd"/>
      <w:r w:rsidRPr="00EC310C">
        <w:t>, were under investigation for "credible and corroborated" allegations of serious ethical abuses.</w:t>
      </w:r>
    </w:p>
    <w:p w:rsidR="00EC310C" w:rsidRPr="00EC310C" w:rsidRDefault="00EC310C" w:rsidP="00EC310C">
      <w:pPr>
        <w:pStyle w:val="NormalWeb"/>
      </w:pPr>
      <w:r w:rsidRPr="00EC310C">
        <w:t>An internal ethics report obtained by </w:t>
      </w:r>
      <w:r w:rsidRPr="00EC310C">
        <w:rPr>
          <w:rStyle w:val="Emphasis"/>
        </w:rPr>
        <w:t>AFP</w:t>
      </w:r>
      <w:r w:rsidRPr="00EC310C">
        <w:t> cited claims of "sexual misconduct, nepotism, retaliation, discrimination, and other abuses of authority, for personal gain, to suppress legitimate dissent, and to otherwise achieve their personal objectives."</w:t>
      </w:r>
    </w:p>
    <w:p w:rsidR="00EC310C" w:rsidRPr="00EC310C" w:rsidRDefault="00EC310C" w:rsidP="00EC310C">
      <w:pPr>
        <w:pStyle w:val="NormalWeb"/>
      </w:pPr>
      <w:hyperlink r:id="rId6" w:tgtFrame="_blank" w:history="1">
        <w:r w:rsidRPr="00EC310C">
          <w:rPr>
            <w:rStyle w:val="Hyperlink"/>
            <w:bCs/>
            <w:color w:val="auto"/>
          </w:rPr>
          <w:t>Days after the report</w:t>
        </w:r>
      </w:hyperlink>
      <w:r w:rsidRPr="00EC310C">
        <w:t>, Switzerland announced that it was suspending funding of UNRWA.</w:t>
      </w:r>
    </w:p>
    <w:p w:rsidR="00EC310C" w:rsidRPr="00EC310C" w:rsidRDefault="00EC310C">
      <w:pPr>
        <w:rPr>
          <w:rFonts w:cs="Times New Roman"/>
          <w:szCs w:val="24"/>
        </w:rPr>
      </w:pPr>
    </w:p>
    <w:sectPr w:rsidR="00EC310C" w:rsidRPr="00EC3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0C"/>
    <w:rsid w:val="007733EE"/>
    <w:rsid w:val="00A86523"/>
    <w:rsid w:val="00AE203F"/>
    <w:rsid w:val="00BF2241"/>
    <w:rsid w:val="00EC310C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7179E"/>
  <w15:chartTrackingRefBased/>
  <w15:docId w15:val="{AFCEF550-729C-4651-B2F1-7835218B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EC310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1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C31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310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C31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raelnationalnews.com/News/News.aspx/266696" TargetMode="External"/><Relationship Id="rId5" Type="http://schemas.openxmlformats.org/officeDocument/2006/relationships/hyperlink" Target="http://www.israelnationalnews.com/News/News.aspx/266636" TargetMode="External"/><Relationship Id="rId4" Type="http://schemas.openxmlformats.org/officeDocument/2006/relationships/hyperlink" Target="http://www.israelnationalnews.com/News/News.aspx/271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2019-11-06T14:33:00Z</dcterms:created>
  <dcterms:modified xsi:type="dcterms:W3CDTF">2019-11-06T14:34:00Z</dcterms:modified>
</cp:coreProperties>
</file>